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广州市公共文化产品配送供给商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center"/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认证申报指南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880" w:firstLineChars="200"/>
        <w:jc w:val="left"/>
      </w:pPr>
      <w:r>
        <w:rPr>
          <w:rFonts w:hint="default" w:ascii="方正小标宋_GBK" w:hAnsi="仿宋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一、个人认证需提供以下资料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（一）申请表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公共文化产品供给商认证申请表（正面清晰扫描件）：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先通过网站（</w:t>
      </w: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instrText xml:space="preserve"> HYPERLINK "http://culturalorder.sou96.com/" </w:instrText>
      </w: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kern w:val="2"/>
          <w:sz w:val="21"/>
          <w:szCs w:val="21"/>
          <w:vertAlign w:val="baseline"/>
        </w:rPr>
        <w:t>http://culturalorder.sou96.com/</w:t>
      </w: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）下载或在线填写表单，同时将表单及相关内容按规定上传至网站。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（二）证明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无犯罪记录证明（正面清晰扫描件）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1.线上办理：“粤省事”APP— 搜索：无犯罪记录证明 — 申请。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2.线下办理：本地居民，携带个人身份证及申请事由证明材料到户籍最后迁出地公安机关(派出所)；外地居民，携带个人身份证、居住证及申请事由证明材料，向现居住地公安机关(派出所)申请办理证明。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（三）照片（格式为JPG文件，单张图片不超过10MB）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1.个人身份证证件照（正反面）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2.个人证件照（一寸免冠蓝底）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3.个人形象照（1-5张个人艺术照、演出照、排练照、控授课照等）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4.专业/技能证书（1-10张个人艺术水平、考级、考证、艺术类/文化类职称等各种说明个人艺术水平的证书；文化馆系统为必选项，图书馆系列为非必选项）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5.荣誉/获奖证书（1-20张本人参与各大赛事、各类评奖获得的荣誉证书，非必选项）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（四）视频：（个人宣传片：格式为MP4文件，非必选项）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1.1-5个短片，建议短片为横版，总时长5分钟内，要求不超过50MB。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2.内容要求：立意新颖、导向积极，不得含有淫秽、暴力、赌博、迷信、恐怖、种族歧视及其他不符合法律法规的内容，不得植入广告。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（五）温馨提示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当进入网站申请认证时，除需上传以上附件外，仍需补充以下信息：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1.个人信息：姓名、性别、年龄、证件号码；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2.联系信息：手机号码、电子邮箱、所属通道、居住地区、详细地址；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3.从业/从艺信息：从业/从艺年限、从业/从艺经历、相关证明材料 、荣誉/获奖信息等。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二、企业（机构）认证需提供以下资料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（一）申请表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公共文化产品供给商认证申请表（正面清晰扫描件）：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先通过网站（http://culturalorder.sou96.com/）下载或在线填写表单，同时将表单及相关内容按规定上传至网站。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（二）照片（格式为JPG文件，单张图片不超过10MB）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1.营业执照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2.法人身份证证件照（正反面）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3.服务类型的产品师资技能证明（每个类型均需对应上传1-5张产品授课老师的艺术水平、考级、考证、艺术类/文化类职称等证明及证书；文化馆系统为必选项，图书馆系列为非必选项）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4.荣誉/获奖证书（1-50张本企业/机构参与各大赛事、各类评奖获得的荣誉证书）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5.企业（机构）宣传照（建议横版）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门面/室外照：1- 2张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室内/课堂照：1- 10张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（三）视频（格式为MP4文件，非必选项）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企业（机构）宣传片（1-5个短片，建议短片为横版，总时长5分钟内，要求不超过100MB）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（四）温馨提示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560" w:firstLineChars="175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当进入网站申请认证时，除需上传以上附件外，仍需补充以下信息：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560" w:firstLineChars="175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 xml:space="preserve">1.企业（机构）信息：名称、社会信用代码、所属通道、详细地址、办公电话、企业/机构简介（100-300字）；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560" w:firstLineChars="175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2.负责人信息：法人姓名、法人联系电话、电子邮箱、证件号码、负责人姓名、负责人联系电话、电子邮箱、证件号码；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3.服务信息：服务类型、服务内容、荣誉/获奖信息等。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三、产品申报需提供以下资料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（一）产品视频（格式为MP4文件）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1.要求短片为横版，300MB内。建议个人介绍30秒内，内容展示4分钟内，结束语30秒内，总时长5分钟内。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2.内容要求：立意新颖、导向积极，不得含有淫秽、暴力、赌博、迷信、恐怖、种族歧视及其他不符合法律法规的内容，不得植入商业信息。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（二）照片（格式为JPG文件，单张图片不超过10MB）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1.该产品授课老师形象照（1-10张授课老师的个人艺术照、演出照、排练照、授课照）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2.该产品课堂/活动照（1-10张授课或活动现场照）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（三）温馨提示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560" w:firstLineChars="175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当进入网站申请认证时，除需上传以上附件外，仍需补充以下信息：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1.产品信息：产品名称、服务类型、文化类别、服务人群、产品简介、服务人数范围、联系人姓名、手机号码；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2.产品报价：单场次时长/分钟、单场次/价格、总场次节数/场次、材料费单价/每人（免费提供/市民自费）、配送起点具体地址；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3.承接要求：室内/室外、场地面积要求、场地设备要求、人员配备要求、其他要求。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NzNkNTMxMjNmNDNmODBjYjkzZTRlZDMxN2JiMzAifQ=="/>
  </w:docVars>
  <w:rsids>
    <w:rsidRoot w:val="08C27AD8"/>
    <w:rsid w:val="08C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2024-06-25T01:10:00Z</dcterms:created>
  <dc:creator>福尔摩斯·茵</dc:creator>
  <cp:lastModifiedBy>福尔摩斯·茵</cp:lastModifiedBy>
  <dcterms:modified xsi:type="dcterms:W3CDTF">2024-06-25T01:11:21Z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E6BEFC698A454CEDBF4F3E9638586192_11</vt:lpwstr>
  </property>
</Properties>
</file>